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C58A" w14:textId="77777777" w:rsidR="00A13C36" w:rsidRDefault="00A13C36" w:rsidP="00A13C36">
      <w:pPr>
        <w:autoSpaceDE w:val="0"/>
        <w:autoSpaceDN w:val="0"/>
        <w:adjustRightInd w:val="0"/>
        <w:spacing w:after="0" w:line="240" w:lineRule="auto"/>
        <w:jc w:val="center"/>
        <w:rPr>
          <w:rFonts w:cs="Montserrat-SemiBold"/>
          <w:b/>
          <w:bCs/>
          <w:smallCaps/>
          <w:color w:val="C00000"/>
          <w:sz w:val="36"/>
          <w:szCs w:val="36"/>
        </w:rPr>
      </w:pPr>
    </w:p>
    <w:p w14:paraId="43A7ED38" w14:textId="34FBC618" w:rsidR="00A13C36" w:rsidRPr="00A13C36" w:rsidRDefault="00A13C36" w:rsidP="00A13C36">
      <w:pPr>
        <w:autoSpaceDE w:val="0"/>
        <w:autoSpaceDN w:val="0"/>
        <w:adjustRightInd w:val="0"/>
        <w:spacing w:after="0" w:line="240" w:lineRule="auto"/>
        <w:jc w:val="center"/>
        <w:rPr>
          <w:rFonts w:cs="Montserrat-SemiBold"/>
          <w:b/>
          <w:bCs/>
          <w:smallCaps/>
          <w:color w:val="C00000"/>
          <w:sz w:val="28"/>
          <w:szCs w:val="28"/>
        </w:rPr>
      </w:pPr>
      <w:r w:rsidRPr="00A13C36">
        <w:rPr>
          <w:rFonts w:cs="Montserrat-SemiBold"/>
          <w:b/>
          <w:bCs/>
          <w:smallCaps/>
          <w:color w:val="C00000"/>
          <w:sz w:val="36"/>
          <w:szCs w:val="36"/>
        </w:rPr>
        <w:t>FCTA 20</w:t>
      </w:r>
      <w:r>
        <w:rPr>
          <w:rFonts w:cs="Montserrat-SemiBold"/>
          <w:b/>
          <w:bCs/>
          <w:smallCaps/>
          <w:color w:val="C00000"/>
          <w:sz w:val="36"/>
          <w:szCs w:val="36"/>
        </w:rPr>
        <w:t>26</w:t>
      </w:r>
      <w:r w:rsidRPr="00A13C36">
        <w:rPr>
          <w:rFonts w:cs="Montserrat-SemiBold"/>
          <w:b/>
          <w:bCs/>
          <w:smallCaps/>
          <w:color w:val="C00000"/>
          <w:sz w:val="36"/>
          <w:szCs w:val="36"/>
        </w:rPr>
        <w:t xml:space="preserve"> </w:t>
      </w:r>
      <w:r w:rsidR="003F0845">
        <w:rPr>
          <w:rFonts w:cs="Montserrat-SemiBold"/>
          <w:b/>
          <w:bCs/>
          <w:smallCaps/>
          <w:color w:val="C00000"/>
          <w:sz w:val="36"/>
          <w:szCs w:val="36"/>
        </w:rPr>
        <w:t>Nominations and elections guidelines</w:t>
      </w:r>
    </w:p>
    <w:p w14:paraId="1C4453AA" w14:textId="77777777" w:rsidR="00A13C36" w:rsidRPr="00A13C36" w:rsidRDefault="00A13C36" w:rsidP="00A13C36">
      <w:pPr>
        <w:autoSpaceDE w:val="0"/>
        <w:autoSpaceDN w:val="0"/>
        <w:adjustRightInd w:val="0"/>
        <w:spacing w:after="0" w:line="240" w:lineRule="auto"/>
        <w:rPr>
          <w:rFonts w:cs="Montserrat-SemiBold"/>
          <w:b/>
          <w:bCs/>
          <w:sz w:val="24"/>
          <w:szCs w:val="24"/>
        </w:rPr>
      </w:pPr>
    </w:p>
    <w:p w14:paraId="12DF26AE" w14:textId="77777777" w:rsidR="003F0845" w:rsidRPr="003F0845" w:rsidRDefault="003F0845" w:rsidP="003F0845">
      <w:pPr>
        <w:tabs>
          <w:tab w:val="left" w:pos="720"/>
          <w:tab w:val="left" w:pos="1584"/>
        </w:tabs>
        <w:spacing w:before="20" w:after="0" w:line="240" w:lineRule="auto"/>
        <w:ind w:left="90" w:right="576"/>
        <w:textAlignment w:val="baseline"/>
        <w:rPr>
          <w:rFonts w:eastAsia="Calibri" w:cstheme="minorHAnsi"/>
          <w:bCs/>
          <w:color w:val="000000"/>
          <w:sz w:val="24"/>
        </w:rPr>
      </w:pPr>
      <w:r w:rsidRPr="003F0845">
        <w:rPr>
          <w:rFonts w:eastAsia="Calibri" w:cstheme="minorHAnsi"/>
          <w:bCs/>
          <w:color w:val="000000"/>
          <w:sz w:val="24"/>
        </w:rPr>
        <w:t xml:space="preserve">Nominations and Elections Committee will annually adopt a timeline for nominations and elections procedures in accordance with the FCTA Bylaws for the regular election of local offices and the Constitution and Bylaws of the National Education Association and the MSEA in election of delegates to the respective Representative Assemblies.  </w:t>
      </w:r>
    </w:p>
    <w:p w14:paraId="15DB8BEC" w14:textId="77777777" w:rsidR="003F0845" w:rsidRPr="003F0845" w:rsidRDefault="003F0845" w:rsidP="003F0845">
      <w:pPr>
        <w:tabs>
          <w:tab w:val="left" w:pos="720"/>
          <w:tab w:val="left" w:pos="1584"/>
        </w:tabs>
        <w:spacing w:before="20" w:after="0" w:line="240" w:lineRule="auto"/>
        <w:ind w:left="90" w:right="576"/>
        <w:textAlignment w:val="baseline"/>
        <w:rPr>
          <w:rFonts w:eastAsia="Calibri" w:cstheme="minorHAnsi"/>
          <w:bCs/>
          <w:color w:val="000000"/>
          <w:sz w:val="24"/>
        </w:rPr>
      </w:pPr>
    </w:p>
    <w:p w14:paraId="2293A4BE" w14:textId="77777777" w:rsidR="003F0845" w:rsidRPr="003F0845" w:rsidRDefault="003F0845" w:rsidP="003F0845">
      <w:pPr>
        <w:tabs>
          <w:tab w:val="left" w:pos="720"/>
          <w:tab w:val="left" w:pos="1584"/>
        </w:tabs>
        <w:spacing w:before="20" w:after="0" w:line="240" w:lineRule="auto"/>
        <w:ind w:left="90" w:right="576"/>
        <w:textAlignment w:val="baseline"/>
        <w:rPr>
          <w:rFonts w:eastAsia="Calibri" w:cstheme="minorHAnsi"/>
          <w:bCs/>
          <w:color w:val="000000"/>
          <w:sz w:val="24"/>
        </w:rPr>
      </w:pPr>
      <w:r w:rsidRPr="003F0845">
        <w:rPr>
          <w:rFonts w:eastAsia="Calibri" w:cstheme="minorHAnsi"/>
          <w:bCs/>
          <w:color w:val="000000"/>
          <w:sz w:val="24"/>
        </w:rPr>
        <w:t>The timeline and procedure should include, but not be limited to the following:</w:t>
      </w:r>
    </w:p>
    <w:p w14:paraId="1523D5DB" w14:textId="77777777" w:rsidR="003F0845" w:rsidRPr="003F0845" w:rsidRDefault="003F0845" w:rsidP="003F0845">
      <w:pPr>
        <w:pStyle w:val="ListParagraph"/>
        <w:numPr>
          <w:ilvl w:val="0"/>
          <w:numId w:val="2"/>
        </w:numPr>
        <w:tabs>
          <w:tab w:val="left" w:pos="1080"/>
          <w:tab w:val="left" w:pos="1584"/>
        </w:tabs>
        <w:spacing w:before="20" w:after="0" w:line="240" w:lineRule="auto"/>
        <w:ind w:right="576"/>
        <w:textAlignment w:val="baseline"/>
        <w:rPr>
          <w:rFonts w:eastAsia="Calibri" w:cstheme="minorHAnsi"/>
          <w:bCs/>
          <w:color w:val="000000"/>
          <w:sz w:val="24"/>
        </w:rPr>
      </w:pPr>
      <w:r w:rsidRPr="003F0845">
        <w:rPr>
          <w:rFonts w:eastAsia="Calibri" w:cstheme="minorHAnsi"/>
          <w:bCs/>
          <w:color w:val="000000"/>
          <w:sz w:val="24"/>
        </w:rPr>
        <w:t>A list of all positions that will be open in that year’s election for officers, directors and delegates to the NEA and MSEA Representative Assemblies.</w:t>
      </w:r>
    </w:p>
    <w:p w14:paraId="1ACFFB51" w14:textId="77777777" w:rsidR="003F0845" w:rsidRPr="003F0845" w:rsidRDefault="003F0845" w:rsidP="003F0845">
      <w:pPr>
        <w:pStyle w:val="ListParagraph"/>
        <w:numPr>
          <w:ilvl w:val="0"/>
          <w:numId w:val="2"/>
        </w:numPr>
        <w:tabs>
          <w:tab w:val="left" w:pos="720"/>
          <w:tab w:val="left" w:pos="1584"/>
        </w:tabs>
        <w:spacing w:before="20" w:after="0" w:line="240" w:lineRule="auto"/>
        <w:ind w:right="576"/>
        <w:textAlignment w:val="baseline"/>
        <w:rPr>
          <w:rFonts w:eastAsia="Calibri" w:cstheme="minorHAnsi"/>
          <w:bCs/>
          <w:color w:val="000000"/>
          <w:sz w:val="24"/>
        </w:rPr>
      </w:pPr>
      <w:proofErr w:type="gramStart"/>
      <w:r w:rsidRPr="003F0845">
        <w:rPr>
          <w:rFonts w:eastAsia="Calibri" w:cstheme="minorHAnsi"/>
          <w:bCs/>
          <w:color w:val="000000"/>
          <w:sz w:val="24"/>
        </w:rPr>
        <w:t>Dates nominations</w:t>
      </w:r>
      <w:proofErr w:type="gramEnd"/>
      <w:r w:rsidRPr="003F0845">
        <w:rPr>
          <w:rFonts w:eastAsia="Calibri" w:cstheme="minorHAnsi"/>
          <w:bCs/>
          <w:color w:val="000000"/>
          <w:sz w:val="24"/>
        </w:rPr>
        <w:t xml:space="preserve"> will be open and closed.</w:t>
      </w:r>
    </w:p>
    <w:p w14:paraId="37E91437" w14:textId="77777777" w:rsidR="003F0845" w:rsidRPr="003F0845" w:rsidRDefault="003F0845" w:rsidP="003F0845">
      <w:pPr>
        <w:pStyle w:val="ListParagraph"/>
        <w:numPr>
          <w:ilvl w:val="0"/>
          <w:numId w:val="2"/>
        </w:numPr>
        <w:tabs>
          <w:tab w:val="left" w:pos="720"/>
          <w:tab w:val="left" w:pos="1584"/>
        </w:tabs>
        <w:spacing w:before="20" w:after="0" w:line="240" w:lineRule="auto"/>
        <w:ind w:right="576"/>
        <w:textAlignment w:val="baseline"/>
        <w:rPr>
          <w:rFonts w:eastAsia="Calibri" w:cstheme="minorHAnsi"/>
          <w:bCs/>
          <w:color w:val="000000"/>
          <w:sz w:val="24"/>
        </w:rPr>
      </w:pPr>
      <w:r w:rsidRPr="003F0845">
        <w:rPr>
          <w:rFonts w:eastAsia="Calibri" w:cstheme="minorHAnsi"/>
          <w:bCs/>
          <w:color w:val="000000"/>
          <w:sz w:val="24"/>
        </w:rPr>
        <w:t>Directions on how a member can submit their nomination.</w:t>
      </w:r>
    </w:p>
    <w:p w14:paraId="03B947E4" w14:textId="77777777" w:rsidR="003F0845" w:rsidRPr="003F0845" w:rsidRDefault="003F0845" w:rsidP="003F0845">
      <w:pPr>
        <w:pStyle w:val="ListParagraph"/>
        <w:numPr>
          <w:ilvl w:val="0"/>
          <w:numId w:val="2"/>
        </w:numPr>
        <w:tabs>
          <w:tab w:val="left" w:pos="720"/>
          <w:tab w:val="left" w:pos="1584"/>
        </w:tabs>
        <w:spacing w:before="20" w:after="0" w:line="240" w:lineRule="auto"/>
        <w:ind w:right="576"/>
        <w:textAlignment w:val="baseline"/>
        <w:rPr>
          <w:rFonts w:eastAsia="Calibri" w:cstheme="minorHAnsi"/>
          <w:bCs/>
          <w:color w:val="000000"/>
          <w:sz w:val="24"/>
        </w:rPr>
      </w:pPr>
      <w:r w:rsidRPr="003F0845">
        <w:rPr>
          <w:rFonts w:eastAsia="Calibri" w:cstheme="minorHAnsi"/>
          <w:bCs/>
          <w:color w:val="000000"/>
          <w:sz w:val="24"/>
        </w:rPr>
        <w:t xml:space="preserve">Dates and </w:t>
      </w:r>
      <w:proofErr w:type="gramStart"/>
      <w:r w:rsidRPr="003F0845">
        <w:rPr>
          <w:rFonts w:eastAsia="Calibri" w:cstheme="minorHAnsi"/>
          <w:bCs/>
          <w:color w:val="000000"/>
          <w:sz w:val="24"/>
        </w:rPr>
        <w:t>manner</w:t>
      </w:r>
      <w:proofErr w:type="gramEnd"/>
      <w:r w:rsidRPr="003F0845">
        <w:rPr>
          <w:rFonts w:eastAsia="Calibri" w:cstheme="minorHAnsi"/>
          <w:bCs/>
          <w:color w:val="000000"/>
          <w:sz w:val="24"/>
        </w:rPr>
        <w:t xml:space="preserve"> for publication of the list of nominations in an official publication of the Association at least (2) two weeks prior to the election.</w:t>
      </w:r>
    </w:p>
    <w:p w14:paraId="7607BB5C" w14:textId="77777777" w:rsidR="003F0845" w:rsidRPr="003F0845" w:rsidRDefault="003F0845" w:rsidP="003F0845">
      <w:pPr>
        <w:pStyle w:val="ListParagraph"/>
        <w:numPr>
          <w:ilvl w:val="0"/>
          <w:numId w:val="2"/>
        </w:numPr>
        <w:tabs>
          <w:tab w:val="left" w:pos="720"/>
          <w:tab w:val="left" w:pos="1584"/>
        </w:tabs>
        <w:spacing w:before="20" w:after="0" w:line="240" w:lineRule="auto"/>
        <w:ind w:right="576"/>
        <w:textAlignment w:val="baseline"/>
        <w:rPr>
          <w:rFonts w:eastAsia="Calibri" w:cstheme="minorHAnsi"/>
          <w:bCs/>
          <w:color w:val="000000"/>
          <w:sz w:val="24"/>
        </w:rPr>
      </w:pPr>
      <w:r w:rsidRPr="003F0845">
        <w:rPr>
          <w:rFonts w:eastAsia="Calibri" w:cstheme="minorHAnsi"/>
          <w:bCs/>
          <w:color w:val="000000"/>
          <w:sz w:val="24"/>
        </w:rPr>
        <w:t xml:space="preserve">Dates and </w:t>
      </w:r>
      <w:proofErr w:type="gramStart"/>
      <w:r w:rsidRPr="003F0845">
        <w:rPr>
          <w:rFonts w:eastAsia="Calibri" w:cstheme="minorHAnsi"/>
          <w:bCs/>
          <w:color w:val="000000"/>
          <w:sz w:val="24"/>
        </w:rPr>
        <w:t>manner in which</w:t>
      </w:r>
      <w:proofErr w:type="gramEnd"/>
      <w:r w:rsidRPr="003F0845">
        <w:rPr>
          <w:rFonts w:eastAsia="Calibri" w:cstheme="minorHAnsi"/>
          <w:bCs/>
          <w:color w:val="000000"/>
          <w:sz w:val="24"/>
        </w:rPr>
        <w:t xml:space="preserve"> the ballots will be distributed and collected in accordance with the FCTA Bylaws.</w:t>
      </w:r>
    </w:p>
    <w:p w14:paraId="21ABA7D8" w14:textId="77777777" w:rsidR="003F0845" w:rsidRPr="003F0845" w:rsidRDefault="003F0845" w:rsidP="003F0845">
      <w:pPr>
        <w:pStyle w:val="ListParagraph"/>
        <w:numPr>
          <w:ilvl w:val="0"/>
          <w:numId w:val="2"/>
        </w:numPr>
        <w:tabs>
          <w:tab w:val="left" w:pos="720"/>
          <w:tab w:val="left" w:pos="1584"/>
        </w:tabs>
        <w:spacing w:before="20" w:after="0" w:line="240" w:lineRule="auto"/>
        <w:ind w:right="576"/>
        <w:textAlignment w:val="baseline"/>
        <w:rPr>
          <w:rFonts w:eastAsia="Calibri" w:cstheme="minorHAnsi"/>
          <w:bCs/>
          <w:color w:val="000000"/>
          <w:sz w:val="24"/>
        </w:rPr>
      </w:pPr>
      <w:r w:rsidRPr="003F0845">
        <w:rPr>
          <w:rFonts w:eastAsia="Calibri" w:cstheme="minorHAnsi"/>
          <w:bCs/>
          <w:color w:val="000000"/>
          <w:sz w:val="24"/>
        </w:rPr>
        <w:t>Date and way the election results will be published.</w:t>
      </w:r>
    </w:p>
    <w:p w14:paraId="5152C0D7" w14:textId="77777777" w:rsidR="003F0845" w:rsidRPr="003F0845" w:rsidRDefault="003F0845" w:rsidP="003F0845">
      <w:pPr>
        <w:tabs>
          <w:tab w:val="left" w:pos="864"/>
        </w:tabs>
        <w:spacing w:before="289" w:after="0" w:line="240" w:lineRule="auto"/>
        <w:ind w:left="144"/>
        <w:textAlignment w:val="baseline"/>
        <w:rPr>
          <w:rFonts w:eastAsia="Calibri" w:cstheme="minorHAnsi"/>
          <w:color w:val="000000"/>
          <w:spacing w:val="-5"/>
          <w:sz w:val="24"/>
          <w:szCs w:val="24"/>
        </w:rPr>
      </w:pPr>
      <w:r w:rsidRPr="003F0845">
        <w:rPr>
          <w:rFonts w:eastAsia="Calibri" w:cstheme="minorHAnsi"/>
          <w:color w:val="000000"/>
          <w:spacing w:val="-5"/>
          <w:sz w:val="24"/>
          <w:szCs w:val="24"/>
        </w:rPr>
        <w:t>Nominations and Elections Committee will be responsible for preparing and presenting to the Representative Assembly for the review and adoption of election guidelines for candidates for FCTA offices.</w:t>
      </w:r>
    </w:p>
    <w:p w14:paraId="6EBCDADC" w14:textId="77777777" w:rsidR="003F0845" w:rsidRPr="003F0845" w:rsidRDefault="003F0845" w:rsidP="003F0845">
      <w:pPr>
        <w:tabs>
          <w:tab w:val="left" w:pos="864"/>
        </w:tabs>
        <w:spacing w:before="289" w:after="0" w:line="240" w:lineRule="auto"/>
        <w:ind w:left="144"/>
        <w:textAlignment w:val="baseline"/>
        <w:rPr>
          <w:rFonts w:eastAsia="Calibri" w:cstheme="minorHAnsi"/>
          <w:color w:val="000000"/>
          <w:spacing w:val="-5"/>
          <w:sz w:val="24"/>
          <w:szCs w:val="24"/>
        </w:rPr>
      </w:pPr>
      <w:r w:rsidRPr="003F0845">
        <w:rPr>
          <w:rFonts w:eastAsia="Calibri" w:cstheme="minorHAnsi"/>
          <w:color w:val="000000"/>
          <w:spacing w:val="-5"/>
          <w:sz w:val="24"/>
          <w:szCs w:val="24"/>
        </w:rPr>
        <w:t xml:space="preserve">Candidates running for election for FCTA offices shall follow the following procedures and processes.  Candidates who violate the nominations and elections rules may be disqualified from the race. </w:t>
      </w:r>
    </w:p>
    <w:p w14:paraId="5E251332" w14:textId="77777777" w:rsidR="003F0845" w:rsidRPr="003F0845" w:rsidRDefault="003F0845" w:rsidP="003F0845">
      <w:pPr>
        <w:pStyle w:val="ListParagraph"/>
        <w:numPr>
          <w:ilvl w:val="0"/>
          <w:numId w:val="1"/>
        </w:numPr>
        <w:tabs>
          <w:tab w:val="left" w:pos="864"/>
          <w:tab w:val="left" w:pos="1080"/>
        </w:tabs>
        <w:spacing w:before="289" w:after="0" w:line="240" w:lineRule="auto"/>
        <w:ind w:left="1080"/>
        <w:textAlignment w:val="baseline"/>
        <w:rPr>
          <w:rFonts w:eastAsia="Calibri" w:cstheme="minorHAnsi"/>
          <w:color w:val="000000"/>
          <w:spacing w:val="-5"/>
          <w:sz w:val="24"/>
          <w:szCs w:val="24"/>
        </w:rPr>
      </w:pPr>
      <w:r w:rsidRPr="003F0845">
        <w:rPr>
          <w:rFonts w:eastAsia="Calibri" w:cstheme="minorHAnsi"/>
          <w:color w:val="000000"/>
          <w:spacing w:val="-5"/>
          <w:sz w:val="24"/>
          <w:szCs w:val="24"/>
        </w:rPr>
        <w:t>Candidates must follow all timeline requirements set forth by the Nominations and Elections Timeline adopted annually by the FCTA Representative Assembly.</w:t>
      </w:r>
    </w:p>
    <w:p w14:paraId="4F5E46F2" w14:textId="33B8184C" w:rsidR="003F0845" w:rsidRPr="003F0845" w:rsidRDefault="003F0845" w:rsidP="003F0845">
      <w:pPr>
        <w:pStyle w:val="ListParagraph"/>
        <w:numPr>
          <w:ilvl w:val="0"/>
          <w:numId w:val="1"/>
        </w:numPr>
        <w:tabs>
          <w:tab w:val="left" w:pos="864"/>
          <w:tab w:val="left" w:pos="1080"/>
        </w:tabs>
        <w:spacing w:before="289" w:after="0" w:line="240" w:lineRule="auto"/>
        <w:ind w:left="1080"/>
        <w:textAlignment w:val="baseline"/>
        <w:rPr>
          <w:rFonts w:eastAsia="Calibri" w:cstheme="minorHAnsi"/>
          <w:color w:val="000000"/>
          <w:spacing w:val="-5"/>
          <w:sz w:val="24"/>
          <w:szCs w:val="24"/>
        </w:rPr>
      </w:pPr>
      <w:r w:rsidRPr="003F0845">
        <w:rPr>
          <w:rFonts w:eastAsia="Calibri" w:cstheme="minorHAnsi"/>
          <w:color w:val="000000"/>
          <w:spacing w:val="-5"/>
          <w:sz w:val="24"/>
          <w:szCs w:val="24"/>
        </w:rPr>
        <w:t xml:space="preserve">Candidates may send candidate flyers to Building Reps through the courier and request distribution in mailboxes or on FCTA Bulletin </w:t>
      </w:r>
      <w:r w:rsidR="000C0580" w:rsidRPr="003F0845">
        <w:rPr>
          <w:rFonts w:eastAsia="Calibri" w:cstheme="minorHAnsi"/>
          <w:color w:val="000000"/>
          <w:spacing w:val="-5"/>
          <w:sz w:val="24"/>
          <w:szCs w:val="24"/>
        </w:rPr>
        <w:t>Boards. *</w:t>
      </w:r>
    </w:p>
    <w:p w14:paraId="6ED48D53" w14:textId="61DA4358" w:rsidR="003F0845" w:rsidRPr="003F0845" w:rsidRDefault="003F0845" w:rsidP="003F0845">
      <w:pPr>
        <w:pStyle w:val="ListParagraph"/>
        <w:numPr>
          <w:ilvl w:val="0"/>
          <w:numId w:val="1"/>
        </w:numPr>
        <w:tabs>
          <w:tab w:val="left" w:pos="864"/>
          <w:tab w:val="left" w:pos="1080"/>
        </w:tabs>
        <w:spacing w:before="289" w:after="0" w:line="240" w:lineRule="auto"/>
        <w:ind w:left="1080"/>
        <w:textAlignment w:val="baseline"/>
        <w:rPr>
          <w:rFonts w:eastAsia="Calibri" w:cstheme="minorHAnsi"/>
          <w:color w:val="000000"/>
          <w:spacing w:val="-5"/>
          <w:sz w:val="24"/>
          <w:szCs w:val="24"/>
        </w:rPr>
      </w:pPr>
      <w:r w:rsidRPr="003F0845">
        <w:rPr>
          <w:rFonts w:eastAsia="Calibri" w:cstheme="minorHAnsi"/>
          <w:color w:val="000000"/>
          <w:spacing w:val="-5"/>
          <w:sz w:val="24"/>
          <w:szCs w:val="24"/>
        </w:rPr>
        <w:t xml:space="preserve">Candidates may request from the FCTA Office Manager courier labels for building representative but will reimburse FCTA for the cost of the labels and </w:t>
      </w:r>
      <w:r w:rsidR="000C0580" w:rsidRPr="003F0845">
        <w:rPr>
          <w:rFonts w:eastAsia="Calibri" w:cstheme="minorHAnsi"/>
          <w:color w:val="000000"/>
          <w:spacing w:val="-5"/>
          <w:sz w:val="24"/>
          <w:szCs w:val="24"/>
        </w:rPr>
        <w:t>printing. *</w:t>
      </w:r>
    </w:p>
    <w:p w14:paraId="6B3E9A11" w14:textId="77777777" w:rsidR="003F0845" w:rsidRPr="003F0845" w:rsidRDefault="003F0845" w:rsidP="003F0845">
      <w:pPr>
        <w:pStyle w:val="ListParagraph"/>
        <w:numPr>
          <w:ilvl w:val="0"/>
          <w:numId w:val="1"/>
        </w:numPr>
        <w:tabs>
          <w:tab w:val="left" w:pos="864"/>
          <w:tab w:val="left" w:pos="1080"/>
        </w:tabs>
        <w:spacing w:before="289" w:after="0" w:line="240" w:lineRule="auto"/>
        <w:ind w:left="1080"/>
        <w:textAlignment w:val="baseline"/>
        <w:rPr>
          <w:rFonts w:eastAsia="Calibri" w:cstheme="minorHAnsi"/>
          <w:color w:val="000000"/>
          <w:spacing w:val="-5"/>
          <w:sz w:val="24"/>
          <w:szCs w:val="24"/>
        </w:rPr>
      </w:pPr>
      <w:r w:rsidRPr="003F0845">
        <w:rPr>
          <w:rFonts w:eastAsia="Calibri" w:cstheme="minorHAnsi"/>
          <w:color w:val="000000"/>
          <w:spacing w:val="-5"/>
          <w:sz w:val="24"/>
          <w:szCs w:val="24"/>
        </w:rPr>
        <w:t>Candidates will not be given access to membership lists.</w:t>
      </w:r>
    </w:p>
    <w:p w14:paraId="5BA97430" w14:textId="77777777" w:rsidR="003F0845" w:rsidRPr="003F0845" w:rsidRDefault="003F0845" w:rsidP="003F0845">
      <w:pPr>
        <w:pStyle w:val="ListParagraph"/>
        <w:numPr>
          <w:ilvl w:val="0"/>
          <w:numId w:val="1"/>
        </w:numPr>
        <w:tabs>
          <w:tab w:val="left" w:pos="864"/>
          <w:tab w:val="left" w:pos="1080"/>
        </w:tabs>
        <w:spacing w:before="289" w:after="0" w:line="240" w:lineRule="auto"/>
        <w:ind w:left="1080"/>
        <w:textAlignment w:val="baseline"/>
        <w:rPr>
          <w:rFonts w:eastAsia="Calibri" w:cstheme="minorHAnsi"/>
          <w:color w:val="000000"/>
          <w:spacing w:val="-5"/>
          <w:sz w:val="24"/>
          <w:szCs w:val="24"/>
        </w:rPr>
      </w:pPr>
      <w:r w:rsidRPr="003F0845">
        <w:rPr>
          <w:rFonts w:eastAsia="Calibri" w:cstheme="minorHAnsi"/>
          <w:color w:val="000000"/>
          <w:spacing w:val="-5"/>
          <w:sz w:val="24"/>
          <w:szCs w:val="24"/>
        </w:rPr>
        <w:t>Campaign literature may not contain any obscenity or foul language. Literature may not contain libelous remarks about specific individuals.</w:t>
      </w:r>
    </w:p>
    <w:p w14:paraId="0EDB3294" w14:textId="0BB7C6AB" w:rsidR="003F0845" w:rsidRPr="003F0845" w:rsidRDefault="003F0845" w:rsidP="003F0845">
      <w:pPr>
        <w:pStyle w:val="ListParagraph"/>
        <w:numPr>
          <w:ilvl w:val="0"/>
          <w:numId w:val="1"/>
        </w:numPr>
        <w:tabs>
          <w:tab w:val="left" w:pos="864"/>
          <w:tab w:val="left" w:pos="1080"/>
        </w:tabs>
        <w:spacing w:before="289" w:after="0" w:line="240" w:lineRule="auto"/>
        <w:ind w:left="1080"/>
        <w:textAlignment w:val="baseline"/>
        <w:rPr>
          <w:rFonts w:eastAsia="Calibri" w:cstheme="minorHAnsi"/>
          <w:color w:val="000000"/>
          <w:spacing w:val="-5"/>
          <w:sz w:val="24"/>
          <w:szCs w:val="24"/>
        </w:rPr>
      </w:pPr>
      <w:r w:rsidRPr="003F0845">
        <w:rPr>
          <w:rFonts w:eastAsia="Calibri" w:cstheme="minorHAnsi"/>
          <w:color w:val="000000"/>
          <w:spacing w:val="-5"/>
          <w:sz w:val="24"/>
          <w:szCs w:val="24"/>
        </w:rPr>
        <w:t xml:space="preserve">Candidates for Officer and Board of Directors positions will be given 3 minutes to speak at one representative assembly meeting per election cycle.  Candidates need to make the request in writing (email or mail) to the FCTA President </w:t>
      </w:r>
      <w:proofErr w:type="gramStart"/>
      <w:r w:rsidRPr="003F0845">
        <w:rPr>
          <w:rFonts w:eastAsia="Calibri" w:cstheme="minorHAnsi"/>
          <w:color w:val="000000"/>
          <w:spacing w:val="-5"/>
          <w:sz w:val="24"/>
          <w:szCs w:val="24"/>
        </w:rPr>
        <w:t>in order to</w:t>
      </w:r>
      <w:proofErr w:type="gramEnd"/>
      <w:r w:rsidRPr="003F0845">
        <w:rPr>
          <w:rFonts w:eastAsia="Calibri" w:cstheme="minorHAnsi"/>
          <w:color w:val="000000"/>
          <w:spacing w:val="-5"/>
          <w:sz w:val="24"/>
          <w:szCs w:val="24"/>
        </w:rPr>
        <w:t xml:space="preserve"> be given time on the agenda.  If there is a run-off election the candidates in the run-off can request time for a second </w:t>
      </w:r>
      <w:r w:rsidR="000C0580" w:rsidRPr="003F0845">
        <w:rPr>
          <w:rFonts w:eastAsia="Calibri" w:cstheme="minorHAnsi"/>
          <w:color w:val="000000"/>
          <w:spacing w:val="-5"/>
          <w:sz w:val="24"/>
          <w:szCs w:val="24"/>
        </w:rPr>
        <w:t>speech. *</w:t>
      </w:r>
    </w:p>
    <w:p w14:paraId="4CFB7541" w14:textId="77777777" w:rsidR="00E20E34" w:rsidRDefault="00E20E34" w:rsidP="00E20E34">
      <w:pPr>
        <w:pStyle w:val="ListParagraph"/>
        <w:autoSpaceDE w:val="0"/>
        <w:autoSpaceDN w:val="0"/>
        <w:adjustRightInd w:val="0"/>
        <w:spacing w:after="0" w:line="240" w:lineRule="auto"/>
        <w:ind w:left="864"/>
      </w:pPr>
    </w:p>
    <w:p w14:paraId="78B76986" w14:textId="3CACD1DA" w:rsidR="00E20E34" w:rsidRDefault="00E20E34" w:rsidP="00E20E34">
      <w:pPr>
        <w:pStyle w:val="ListParagraph"/>
        <w:autoSpaceDE w:val="0"/>
        <w:autoSpaceDN w:val="0"/>
        <w:adjustRightInd w:val="0"/>
        <w:spacing w:after="0" w:line="240" w:lineRule="auto"/>
        <w:ind w:left="864"/>
      </w:pPr>
      <w:r>
        <w:t xml:space="preserve">*Candidates for MSEA and NEA offices may participate in these processes. </w:t>
      </w:r>
    </w:p>
    <w:p w14:paraId="3BBB04A7" w14:textId="77777777" w:rsidR="00A13C36" w:rsidRDefault="00A13C36" w:rsidP="00A13C36">
      <w:pPr>
        <w:autoSpaceDE w:val="0"/>
        <w:autoSpaceDN w:val="0"/>
        <w:adjustRightInd w:val="0"/>
        <w:spacing w:after="0" w:line="240" w:lineRule="auto"/>
      </w:pPr>
    </w:p>
    <w:p w14:paraId="10AE4F6A" w14:textId="77777777" w:rsidR="00A13C36" w:rsidRDefault="00A13C36" w:rsidP="00A13C36">
      <w:pPr>
        <w:autoSpaceDE w:val="0"/>
        <w:autoSpaceDN w:val="0"/>
        <w:adjustRightInd w:val="0"/>
        <w:spacing w:after="0" w:line="240" w:lineRule="auto"/>
      </w:pPr>
    </w:p>
    <w:p w14:paraId="3B15518A" w14:textId="77777777" w:rsidR="00576F49" w:rsidRDefault="00576F49">
      <w:pPr>
        <w:rPr>
          <w:rFonts w:ascii="Montserrat" w:hAnsi="Montserrat"/>
          <w:sz w:val="20"/>
          <w:szCs w:val="20"/>
        </w:rPr>
      </w:pPr>
    </w:p>
    <w:p w14:paraId="3BE5FB31" w14:textId="77777777" w:rsidR="009622B4" w:rsidRDefault="009622B4">
      <w:pPr>
        <w:rPr>
          <w:rFonts w:ascii="Montserrat" w:hAnsi="Montserrat"/>
          <w:sz w:val="20"/>
          <w:szCs w:val="20"/>
        </w:rPr>
      </w:pPr>
    </w:p>
    <w:p w14:paraId="00E25B66" w14:textId="77777777" w:rsidR="009622B4" w:rsidRDefault="009622B4">
      <w:pPr>
        <w:rPr>
          <w:rFonts w:ascii="Montserrat" w:hAnsi="Montserrat"/>
          <w:sz w:val="20"/>
          <w:szCs w:val="20"/>
        </w:rPr>
      </w:pPr>
    </w:p>
    <w:p w14:paraId="06D90E4E" w14:textId="77777777" w:rsidR="009622B4" w:rsidRDefault="009622B4">
      <w:pPr>
        <w:rPr>
          <w:rFonts w:ascii="Montserrat" w:hAnsi="Montserrat"/>
          <w:sz w:val="20"/>
          <w:szCs w:val="20"/>
        </w:rPr>
      </w:pPr>
    </w:p>
    <w:p w14:paraId="50068D4B" w14:textId="77777777" w:rsidR="009622B4" w:rsidRDefault="009622B4">
      <w:pPr>
        <w:rPr>
          <w:rFonts w:ascii="Montserrat" w:hAnsi="Montserrat"/>
          <w:sz w:val="20"/>
          <w:szCs w:val="20"/>
        </w:rPr>
      </w:pPr>
    </w:p>
    <w:p w14:paraId="26675C1D" w14:textId="77777777" w:rsidR="009622B4" w:rsidRDefault="009622B4">
      <w:pPr>
        <w:rPr>
          <w:rFonts w:ascii="Montserrat" w:hAnsi="Montserrat"/>
          <w:sz w:val="20"/>
          <w:szCs w:val="20"/>
        </w:rPr>
      </w:pPr>
    </w:p>
    <w:p w14:paraId="664588F1" w14:textId="77777777" w:rsidR="009622B4" w:rsidRDefault="009622B4">
      <w:pPr>
        <w:rPr>
          <w:rFonts w:ascii="Montserrat" w:hAnsi="Montserrat"/>
          <w:sz w:val="20"/>
          <w:szCs w:val="20"/>
        </w:rPr>
      </w:pPr>
    </w:p>
    <w:p w14:paraId="14A37F89" w14:textId="77777777" w:rsidR="009622B4" w:rsidRDefault="009622B4">
      <w:pPr>
        <w:rPr>
          <w:rFonts w:ascii="Montserrat" w:hAnsi="Montserrat"/>
          <w:sz w:val="20"/>
          <w:szCs w:val="20"/>
        </w:rPr>
      </w:pPr>
    </w:p>
    <w:p w14:paraId="5F607984" w14:textId="77777777" w:rsidR="009622B4" w:rsidRDefault="009622B4">
      <w:pPr>
        <w:rPr>
          <w:rFonts w:ascii="Montserrat" w:hAnsi="Montserrat"/>
          <w:sz w:val="20"/>
          <w:szCs w:val="20"/>
        </w:rPr>
      </w:pPr>
    </w:p>
    <w:p w14:paraId="1322B97D" w14:textId="77777777" w:rsidR="009622B4" w:rsidRDefault="009622B4">
      <w:pPr>
        <w:rPr>
          <w:rFonts w:ascii="Montserrat" w:hAnsi="Montserrat"/>
          <w:sz w:val="20"/>
          <w:szCs w:val="20"/>
        </w:rPr>
      </w:pPr>
    </w:p>
    <w:p w14:paraId="36329F8A" w14:textId="77777777" w:rsidR="009622B4" w:rsidRDefault="009622B4">
      <w:pPr>
        <w:rPr>
          <w:rFonts w:ascii="Montserrat" w:hAnsi="Montserrat"/>
          <w:sz w:val="20"/>
          <w:szCs w:val="20"/>
        </w:rPr>
      </w:pPr>
    </w:p>
    <w:p w14:paraId="4F1F54A3" w14:textId="77777777" w:rsidR="009622B4" w:rsidRDefault="009622B4">
      <w:pPr>
        <w:rPr>
          <w:rFonts w:ascii="Montserrat" w:hAnsi="Montserrat"/>
          <w:sz w:val="20"/>
          <w:szCs w:val="20"/>
        </w:rPr>
      </w:pPr>
    </w:p>
    <w:p w14:paraId="7FFED371" w14:textId="77777777" w:rsidR="009622B4" w:rsidRDefault="009622B4">
      <w:pPr>
        <w:rPr>
          <w:rFonts w:ascii="Montserrat" w:hAnsi="Montserrat"/>
          <w:sz w:val="20"/>
          <w:szCs w:val="20"/>
        </w:rPr>
      </w:pPr>
    </w:p>
    <w:p w14:paraId="6E029B45" w14:textId="77777777" w:rsidR="009622B4" w:rsidRDefault="009622B4">
      <w:pPr>
        <w:rPr>
          <w:rFonts w:ascii="Montserrat" w:hAnsi="Montserrat"/>
          <w:sz w:val="20"/>
          <w:szCs w:val="20"/>
        </w:rPr>
      </w:pPr>
    </w:p>
    <w:p w14:paraId="750BA49E" w14:textId="77777777" w:rsidR="009622B4" w:rsidRDefault="009622B4">
      <w:pPr>
        <w:rPr>
          <w:rFonts w:ascii="Montserrat" w:hAnsi="Montserrat"/>
          <w:sz w:val="20"/>
          <w:szCs w:val="20"/>
        </w:rPr>
      </w:pPr>
    </w:p>
    <w:p w14:paraId="5AB739A8" w14:textId="77777777" w:rsidR="009622B4" w:rsidRDefault="009622B4">
      <w:pPr>
        <w:rPr>
          <w:rFonts w:ascii="Montserrat" w:hAnsi="Montserrat"/>
          <w:sz w:val="20"/>
          <w:szCs w:val="20"/>
        </w:rPr>
      </w:pPr>
    </w:p>
    <w:p w14:paraId="422BD067" w14:textId="77777777" w:rsidR="009622B4" w:rsidRDefault="009622B4">
      <w:pPr>
        <w:rPr>
          <w:rFonts w:ascii="Montserrat" w:hAnsi="Montserrat"/>
          <w:sz w:val="20"/>
          <w:szCs w:val="20"/>
        </w:rPr>
      </w:pPr>
    </w:p>
    <w:p w14:paraId="25E6C840" w14:textId="77777777" w:rsidR="009622B4" w:rsidRDefault="009622B4">
      <w:pPr>
        <w:rPr>
          <w:rFonts w:ascii="Montserrat" w:hAnsi="Montserrat"/>
          <w:sz w:val="20"/>
          <w:szCs w:val="20"/>
        </w:rPr>
      </w:pPr>
    </w:p>
    <w:p w14:paraId="219D0802" w14:textId="77777777" w:rsidR="009622B4" w:rsidRDefault="009622B4">
      <w:pPr>
        <w:rPr>
          <w:rFonts w:ascii="Montserrat" w:hAnsi="Montserrat"/>
          <w:sz w:val="20"/>
          <w:szCs w:val="20"/>
        </w:rPr>
      </w:pPr>
    </w:p>
    <w:p w14:paraId="2048F684" w14:textId="77777777" w:rsidR="009622B4" w:rsidRDefault="009622B4">
      <w:pPr>
        <w:rPr>
          <w:rFonts w:ascii="Montserrat" w:hAnsi="Montserrat"/>
          <w:sz w:val="20"/>
          <w:szCs w:val="20"/>
        </w:rPr>
      </w:pPr>
    </w:p>
    <w:p w14:paraId="2A25EBDD" w14:textId="77777777" w:rsidR="009622B4" w:rsidRDefault="009622B4">
      <w:pPr>
        <w:rPr>
          <w:rFonts w:ascii="Montserrat" w:hAnsi="Montserrat"/>
          <w:sz w:val="20"/>
          <w:szCs w:val="20"/>
        </w:rPr>
      </w:pPr>
    </w:p>
    <w:p w14:paraId="0BD642D2" w14:textId="77777777" w:rsidR="009622B4" w:rsidRDefault="009622B4">
      <w:pPr>
        <w:rPr>
          <w:rFonts w:ascii="Montserrat" w:hAnsi="Montserrat"/>
          <w:sz w:val="20"/>
          <w:szCs w:val="20"/>
        </w:rPr>
      </w:pPr>
    </w:p>
    <w:p w14:paraId="35CE3B58" w14:textId="77777777" w:rsidR="009622B4" w:rsidRDefault="009622B4">
      <w:pPr>
        <w:rPr>
          <w:rFonts w:ascii="Montserrat" w:hAnsi="Montserrat"/>
          <w:sz w:val="20"/>
          <w:szCs w:val="20"/>
        </w:rPr>
      </w:pPr>
    </w:p>
    <w:p w14:paraId="43C77CA1" w14:textId="77777777" w:rsidR="009622B4" w:rsidRDefault="009622B4">
      <w:pPr>
        <w:rPr>
          <w:rFonts w:ascii="Montserrat" w:hAnsi="Montserrat"/>
          <w:sz w:val="20"/>
          <w:szCs w:val="20"/>
        </w:rPr>
      </w:pPr>
    </w:p>
    <w:p w14:paraId="57050846" w14:textId="77777777" w:rsidR="009622B4" w:rsidRDefault="009622B4">
      <w:pPr>
        <w:rPr>
          <w:rFonts w:ascii="Montserrat" w:hAnsi="Montserrat"/>
          <w:sz w:val="20"/>
          <w:szCs w:val="20"/>
        </w:rPr>
      </w:pPr>
    </w:p>
    <w:p w14:paraId="771B52D2" w14:textId="77777777" w:rsidR="009622B4" w:rsidRDefault="009622B4">
      <w:pPr>
        <w:rPr>
          <w:rFonts w:ascii="Montserrat" w:hAnsi="Montserrat"/>
          <w:sz w:val="20"/>
          <w:szCs w:val="20"/>
        </w:rPr>
      </w:pPr>
    </w:p>
    <w:p w14:paraId="6E4549FB" w14:textId="77777777" w:rsidR="009622B4" w:rsidRDefault="009622B4">
      <w:pPr>
        <w:rPr>
          <w:rFonts w:ascii="Montserrat" w:hAnsi="Montserrat"/>
          <w:sz w:val="20"/>
          <w:szCs w:val="20"/>
        </w:rPr>
      </w:pPr>
    </w:p>
    <w:p w14:paraId="73342096" w14:textId="77777777" w:rsidR="009622B4" w:rsidRDefault="009622B4">
      <w:pPr>
        <w:rPr>
          <w:rFonts w:ascii="Montserrat" w:hAnsi="Montserrat"/>
          <w:sz w:val="20"/>
          <w:szCs w:val="20"/>
        </w:rPr>
      </w:pPr>
    </w:p>
    <w:p w14:paraId="31D304D1" w14:textId="77777777" w:rsidR="009622B4" w:rsidRPr="00424B16" w:rsidRDefault="009622B4">
      <w:pPr>
        <w:rPr>
          <w:rFonts w:ascii="Montserrat" w:hAnsi="Montserrat"/>
          <w:sz w:val="20"/>
          <w:szCs w:val="20"/>
        </w:rPr>
      </w:pPr>
    </w:p>
    <w:sectPr w:rsidR="009622B4" w:rsidRPr="00424B16" w:rsidSect="00E20E3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CFA5B" w14:textId="77777777" w:rsidR="00F1675F" w:rsidRDefault="00F1675F" w:rsidP="00424B16">
      <w:pPr>
        <w:spacing w:after="0" w:line="240" w:lineRule="auto"/>
      </w:pPr>
      <w:r>
        <w:separator/>
      </w:r>
    </w:p>
  </w:endnote>
  <w:endnote w:type="continuationSeparator" w:id="0">
    <w:p w14:paraId="666479FB" w14:textId="77777777" w:rsidR="00F1675F" w:rsidRDefault="00F1675F" w:rsidP="00424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Sem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AD79" w14:textId="77777777" w:rsidR="009622B4" w:rsidRDefault="00962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16EA" w14:textId="77777777" w:rsidR="00424B16" w:rsidRDefault="00424B16" w:rsidP="00424B16">
    <w:pPr>
      <w:pStyle w:val="Footer"/>
      <w:ind w:left="-1440"/>
    </w:pPr>
    <w:r>
      <w:rPr>
        <w:noProof/>
      </w:rPr>
      <w:drawing>
        <wp:inline distT="0" distB="0" distL="0" distR="0" wp14:anchorId="7EAF77CF" wp14:editId="2C94462C">
          <wp:extent cx="7760368" cy="732108"/>
          <wp:effectExtent l="0" t="0" r="0" b="0"/>
          <wp:docPr id="134911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171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99308" cy="74521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31CF" w14:textId="77777777" w:rsidR="009622B4" w:rsidRDefault="009622B4" w:rsidP="009622B4">
    <w:pPr>
      <w:pStyle w:val="Footer"/>
      <w:ind w:left="-1440"/>
    </w:pPr>
    <w:r>
      <w:rPr>
        <w:noProof/>
      </w:rPr>
      <w:drawing>
        <wp:inline distT="0" distB="0" distL="0" distR="0" wp14:anchorId="6E3C1539" wp14:editId="12071B34">
          <wp:extent cx="7790815" cy="680032"/>
          <wp:effectExtent l="0" t="0" r="0" b="0"/>
          <wp:docPr id="1674586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86666" name="Picture 1674586666"/>
                  <pic:cNvPicPr/>
                </pic:nvPicPr>
                <pic:blipFill>
                  <a:blip r:embed="rId1">
                    <a:extLst>
                      <a:ext uri="{28A0092B-C50C-407E-A947-70E740481C1C}">
                        <a14:useLocalDpi xmlns:a14="http://schemas.microsoft.com/office/drawing/2010/main" val="0"/>
                      </a:ext>
                    </a:extLst>
                  </a:blip>
                  <a:stretch>
                    <a:fillRect/>
                  </a:stretch>
                </pic:blipFill>
                <pic:spPr>
                  <a:xfrm>
                    <a:off x="0" y="0"/>
                    <a:ext cx="8663794" cy="7562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093A9" w14:textId="77777777" w:rsidR="00F1675F" w:rsidRDefault="00F1675F" w:rsidP="00424B16">
      <w:pPr>
        <w:spacing w:after="0" w:line="240" w:lineRule="auto"/>
      </w:pPr>
      <w:r>
        <w:separator/>
      </w:r>
    </w:p>
  </w:footnote>
  <w:footnote w:type="continuationSeparator" w:id="0">
    <w:p w14:paraId="3E8CEEBE" w14:textId="77777777" w:rsidR="00F1675F" w:rsidRDefault="00F1675F" w:rsidP="00424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3AAF" w14:textId="77777777" w:rsidR="009622B4" w:rsidRDefault="00962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73DE" w14:textId="77777777" w:rsidR="00424B16" w:rsidRDefault="00424B16" w:rsidP="00424B16">
    <w:pPr>
      <w:pStyle w:val="Header"/>
      <w:ind w:left="-1440"/>
    </w:pPr>
    <w:r>
      <w:rPr>
        <w:noProof/>
      </w:rPr>
      <w:drawing>
        <wp:inline distT="0" distB="0" distL="0" distR="0" wp14:anchorId="26A67E97" wp14:editId="5C5331EF">
          <wp:extent cx="7760335" cy="1207163"/>
          <wp:effectExtent l="0" t="0" r="0" b="0"/>
          <wp:docPr id="198929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928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60335" cy="120716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1BDC" w14:textId="77777777" w:rsidR="009622B4" w:rsidRDefault="009622B4" w:rsidP="009622B4">
    <w:pPr>
      <w:pStyle w:val="Header"/>
      <w:ind w:left="-1440"/>
    </w:pPr>
    <w:r>
      <w:rPr>
        <w:noProof/>
      </w:rPr>
      <w:drawing>
        <wp:inline distT="0" distB="0" distL="0" distR="0" wp14:anchorId="4F54D722" wp14:editId="04CE0254">
          <wp:extent cx="7791248" cy="1520792"/>
          <wp:effectExtent l="0" t="0" r="0" b="0"/>
          <wp:docPr id="2007953338" name="Picture 1" descr="A black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53338" name="Picture 1" descr="A black and red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38184" cy="1568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13287"/>
    <w:multiLevelType w:val="hybridMultilevel"/>
    <w:tmpl w:val="3A8C815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770A15DC"/>
    <w:multiLevelType w:val="hybridMultilevel"/>
    <w:tmpl w:val="9D320CE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16cid:durableId="342517389">
    <w:abstractNumId w:val="1"/>
  </w:num>
  <w:num w:numId="2" w16cid:durableId="46420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D0"/>
    <w:rsid w:val="00005CD0"/>
    <w:rsid w:val="000C0580"/>
    <w:rsid w:val="00135764"/>
    <w:rsid w:val="00261A7A"/>
    <w:rsid w:val="00306678"/>
    <w:rsid w:val="003F0845"/>
    <w:rsid w:val="00424B16"/>
    <w:rsid w:val="004B7346"/>
    <w:rsid w:val="004C34BF"/>
    <w:rsid w:val="00576F49"/>
    <w:rsid w:val="005B42F3"/>
    <w:rsid w:val="005B5601"/>
    <w:rsid w:val="005D7974"/>
    <w:rsid w:val="005F4F5C"/>
    <w:rsid w:val="006156D9"/>
    <w:rsid w:val="007A7CE7"/>
    <w:rsid w:val="009622B4"/>
    <w:rsid w:val="009834F6"/>
    <w:rsid w:val="00A13C36"/>
    <w:rsid w:val="00A658A9"/>
    <w:rsid w:val="00D31B26"/>
    <w:rsid w:val="00D77D97"/>
    <w:rsid w:val="00D97F76"/>
    <w:rsid w:val="00E20E34"/>
    <w:rsid w:val="00E2345F"/>
    <w:rsid w:val="00E46CD5"/>
    <w:rsid w:val="00F064CD"/>
    <w:rsid w:val="00F1675F"/>
    <w:rsid w:val="00F2591F"/>
    <w:rsid w:val="00FE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CE33"/>
  <w15:chartTrackingRefBased/>
  <w15:docId w15:val="{C770FDAF-86F5-324F-8854-1FBB55A3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C3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24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B16"/>
    <w:rPr>
      <w:rFonts w:eastAsiaTheme="majorEastAsia" w:cstheme="majorBidi"/>
      <w:color w:val="272727" w:themeColor="text1" w:themeTint="D8"/>
    </w:rPr>
  </w:style>
  <w:style w:type="paragraph" w:styleId="Title">
    <w:name w:val="Title"/>
    <w:basedOn w:val="Normal"/>
    <w:next w:val="Normal"/>
    <w:link w:val="TitleChar"/>
    <w:uiPriority w:val="10"/>
    <w:qFormat/>
    <w:rsid w:val="00424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B16"/>
    <w:pPr>
      <w:spacing w:before="160"/>
      <w:jc w:val="center"/>
    </w:pPr>
    <w:rPr>
      <w:i/>
      <w:iCs/>
      <w:color w:val="404040" w:themeColor="text1" w:themeTint="BF"/>
    </w:rPr>
  </w:style>
  <w:style w:type="character" w:customStyle="1" w:styleId="QuoteChar">
    <w:name w:val="Quote Char"/>
    <w:basedOn w:val="DefaultParagraphFont"/>
    <w:link w:val="Quote"/>
    <w:uiPriority w:val="29"/>
    <w:rsid w:val="00424B16"/>
    <w:rPr>
      <w:i/>
      <w:iCs/>
      <w:color w:val="404040" w:themeColor="text1" w:themeTint="BF"/>
    </w:rPr>
  </w:style>
  <w:style w:type="paragraph" w:styleId="ListParagraph">
    <w:name w:val="List Paragraph"/>
    <w:basedOn w:val="Normal"/>
    <w:uiPriority w:val="34"/>
    <w:qFormat/>
    <w:rsid w:val="00424B16"/>
    <w:pPr>
      <w:ind w:left="720"/>
      <w:contextualSpacing/>
    </w:pPr>
  </w:style>
  <w:style w:type="character" w:styleId="IntenseEmphasis">
    <w:name w:val="Intense Emphasis"/>
    <w:basedOn w:val="DefaultParagraphFont"/>
    <w:uiPriority w:val="21"/>
    <w:qFormat/>
    <w:rsid w:val="00424B16"/>
    <w:rPr>
      <w:i/>
      <w:iCs/>
      <w:color w:val="0F4761" w:themeColor="accent1" w:themeShade="BF"/>
    </w:rPr>
  </w:style>
  <w:style w:type="paragraph" w:styleId="IntenseQuote">
    <w:name w:val="Intense Quote"/>
    <w:basedOn w:val="Normal"/>
    <w:next w:val="Normal"/>
    <w:link w:val="IntenseQuoteChar"/>
    <w:uiPriority w:val="30"/>
    <w:qFormat/>
    <w:rsid w:val="00424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B16"/>
    <w:rPr>
      <w:i/>
      <w:iCs/>
      <w:color w:val="0F4761" w:themeColor="accent1" w:themeShade="BF"/>
    </w:rPr>
  </w:style>
  <w:style w:type="character" w:styleId="IntenseReference">
    <w:name w:val="Intense Reference"/>
    <w:basedOn w:val="DefaultParagraphFont"/>
    <w:uiPriority w:val="32"/>
    <w:qFormat/>
    <w:rsid w:val="00424B16"/>
    <w:rPr>
      <w:b/>
      <w:bCs/>
      <w:smallCaps/>
      <w:color w:val="0F4761" w:themeColor="accent1" w:themeShade="BF"/>
      <w:spacing w:val="5"/>
    </w:rPr>
  </w:style>
  <w:style w:type="paragraph" w:styleId="Header">
    <w:name w:val="header"/>
    <w:basedOn w:val="Normal"/>
    <w:link w:val="HeaderChar"/>
    <w:uiPriority w:val="99"/>
    <w:unhideWhenUsed/>
    <w:rsid w:val="00424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B16"/>
  </w:style>
  <w:style w:type="paragraph" w:styleId="Footer">
    <w:name w:val="footer"/>
    <w:basedOn w:val="Normal"/>
    <w:link w:val="FooterChar"/>
    <w:uiPriority w:val="99"/>
    <w:unhideWhenUsed/>
    <w:rsid w:val="00424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B16"/>
  </w:style>
  <w:style w:type="character" w:styleId="Hyperlink">
    <w:name w:val="Hyperlink"/>
    <w:basedOn w:val="DefaultParagraphFont"/>
    <w:uiPriority w:val="99"/>
    <w:unhideWhenUsed/>
    <w:rsid w:val="00A13C36"/>
    <w:rPr>
      <w:color w:val="467886" w:themeColor="hyperlink"/>
      <w:u w:val="single"/>
    </w:rPr>
  </w:style>
  <w:style w:type="character" w:styleId="FollowedHyperlink">
    <w:name w:val="FollowedHyperlink"/>
    <w:basedOn w:val="DefaultParagraphFont"/>
    <w:uiPriority w:val="99"/>
    <w:semiHidden/>
    <w:unhideWhenUsed/>
    <w:rsid w:val="00A13C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Nearhoof, Christine [MD]</cp:lastModifiedBy>
  <cp:revision>2</cp:revision>
  <cp:lastPrinted>2025-10-06T13:33:00Z</cp:lastPrinted>
  <dcterms:created xsi:type="dcterms:W3CDTF">2025-10-06T13:35:00Z</dcterms:created>
  <dcterms:modified xsi:type="dcterms:W3CDTF">2025-10-06T13:35:00Z</dcterms:modified>
</cp:coreProperties>
</file>